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939" w:rsidRPr="00FE267A" w:rsidRDefault="00250939" w:rsidP="00250939">
      <w:pPr>
        <w:pStyle w:val="NormalWeb"/>
        <w:spacing w:before="0" w:beforeAutospacing="0" w:after="0" w:afterAutospacing="0"/>
        <w:jc w:val="center"/>
        <w:rPr>
          <w:b/>
          <w:bCs/>
          <w:sz w:val="28"/>
          <w:szCs w:val="28"/>
        </w:rPr>
      </w:pPr>
      <w:r w:rsidRPr="00FE267A">
        <w:rPr>
          <w:b/>
          <w:bCs/>
          <w:sz w:val="28"/>
          <w:szCs w:val="28"/>
        </w:rPr>
        <w:t>ĐỀ CƯƠNG BÁO CÁO</w:t>
      </w:r>
    </w:p>
    <w:p w:rsidR="00250939" w:rsidRPr="00CB66F4" w:rsidRDefault="00250939" w:rsidP="00250939">
      <w:pPr>
        <w:pStyle w:val="NormalWeb"/>
        <w:spacing w:before="0" w:beforeAutospacing="0" w:after="0" w:afterAutospacing="0"/>
        <w:jc w:val="center"/>
        <w:rPr>
          <w:b/>
          <w:bCs/>
          <w:sz w:val="28"/>
          <w:szCs w:val="28"/>
        </w:rPr>
      </w:pPr>
      <w:r w:rsidRPr="00CB66F4">
        <w:rPr>
          <w:b/>
          <w:bCs/>
          <w:sz w:val="28"/>
          <w:szCs w:val="28"/>
        </w:rPr>
        <w:t xml:space="preserve">Phục vụ </w:t>
      </w:r>
      <w:r w:rsidR="00CB66F4">
        <w:rPr>
          <w:b/>
          <w:bCs/>
          <w:sz w:val="28"/>
          <w:szCs w:val="28"/>
        </w:rPr>
        <w:t>H</w:t>
      </w:r>
      <w:r w:rsidRPr="00CB66F4">
        <w:rPr>
          <w:b/>
          <w:bCs/>
          <w:sz w:val="28"/>
          <w:szCs w:val="28"/>
        </w:rPr>
        <w:t xml:space="preserve">ội nghị giao ban công tác 6 tháng </w:t>
      </w:r>
      <w:r w:rsidR="00393150" w:rsidRPr="00CB66F4">
        <w:rPr>
          <w:b/>
          <w:bCs/>
          <w:sz w:val="28"/>
          <w:szCs w:val="28"/>
        </w:rPr>
        <w:t>đầu</w:t>
      </w:r>
      <w:r w:rsidRPr="00CB66F4">
        <w:rPr>
          <w:b/>
          <w:bCs/>
          <w:sz w:val="28"/>
          <w:szCs w:val="28"/>
        </w:rPr>
        <w:t xml:space="preserve"> năm 202</w:t>
      </w:r>
      <w:r w:rsidR="008D2618" w:rsidRPr="00CB66F4">
        <w:rPr>
          <w:b/>
          <w:bCs/>
          <w:sz w:val="28"/>
          <w:szCs w:val="28"/>
        </w:rPr>
        <w:t>4</w:t>
      </w:r>
      <w:r w:rsidRPr="00CB66F4">
        <w:rPr>
          <w:b/>
          <w:bCs/>
          <w:sz w:val="28"/>
          <w:szCs w:val="28"/>
        </w:rPr>
        <w:t xml:space="preserve"> giữa Viện cấp cao 2</w:t>
      </w:r>
    </w:p>
    <w:p w:rsidR="00250939" w:rsidRPr="00CB66F4" w:rsidRDefault="00250939" w:rsidP="00250939">
      <w:pPr>
        <w:pStyle w:val="NormalWeb"/>
        <w:spacing w:before="0" w:beforeAutospacing="0" w:after="0" w:afterAutospacing="0"/>
        <w:jc w:val="center"/>
        <w:rPr>
          <w:b/>
          <w:bCs/>
          <w:sz w:val="28"/>
          <w:szCs w:val="28"/>
        </w:rPr>
      </w:pPr>
      <w:r w:rsidRPr="00CB66F4">
        <w:rPr>
          <w:b/>
          <w:bCs/>
          <w:sz w:val="28"/>
          <w:szCs w:val="28"/>
        </w:rPr>
        <w:t>và VKSND các tỉnh</w:t>
      </w:r>
      <w:r w:rsidR="008D2618" w:rsidRPr="00CB66F4">
        <w:rPr>
          <w:b/>
          <w:bCs/>
          <w:sz w:val="28"/>
          <w:szCs w:val="28"/>
        </w:rPr>
        <w:t>,</w:t>
      </w:r>
      <w:r w:rsidRPr="00CB66F4">
        <w:rPr>
          <w:b/>
          <w:bCs/>
          <w:sz w:val="28"/>
          <w:szCs w:val="28"/>
        </w:rPr>
        <w:t xml:space="preserve"> thành phố khu vực miền Trung - Tây Nguyên</w:t>
      </w:r>
    </w:p>
    <w:p w:rsidR="00250939" w:rsidRPr="00CB66F4" w:rsidRDefault="00250939" w:rsidP="00250939">
      <w:pPr>
        <w:pStyle w:val="NormalWeb"/>
        <w:spacing w:before="0" w:beforeAutospacing="0" w:after="0" w:afterAutospacing="0"/>
        <w:jc w:val="center"/>
        <w:rPr>
          <w:bCs/>
          <w:i/>
          <w:sz w:val="28"/>
          <w:szCs w:val="28"/>
        </w:rPr>
      </w:pPr>
      <w:r w:rsidRPr="00CB66F4">
        <w:rPr>
          <w:bCs/>
          <w:i/>
          <w:sz w:val="28"/>
          <w:szCs w:val="28"/>
        </w:rPr>
        <w:t xml:space="preserve">(Ban hành kèm theo Công văn số /VKS-VP ngày </w:t>
      </w:r>
      <w:r w:rsidR="008D2618" w:rsidRPr="00CB66F4">
        <w:rPr>
          <w:bCs/>
          <w:i/>
          <w:sz w:val="28"/>
          <w:szCs w:val="28"/>
        </w:rPr>
        <w:t>21</w:t>
      </w:r>
      <w:r w:rsidRPr="00CB66F4">
        <w:rPr>
          <w:bCs/>
          <w:i/>
          <w:sz w:val="28"/>
          <w:szCs w:val="28"/>
        </w:rPr>
        <w:t>/</w:t>
      </w:r>
      <w:r w:rsidR="008D2618" w:rsidRPr="00CB66F4">
        <w:rPr>
          <w:bCs/>
          <w:i/>
          <w:sz w:val="28"/>
          <w:szCs w:val="28"/>
        </w:rPr>
        <w:t>5</w:t>
      </w:r>
      <w:r w:rsidRPr="00CB66F4">
        <w:rPr>
          <w:bCs/>
          <w:i/>
          <w:sz w:val="28"/>
          <w:szCs w:val="28"/>
        </w:rPr>
        <w:t>/202</w:t>
      </w:r>
      <w:r w:rsidR="008D2618" w:rsidRPr="00CB66F4">
        <w:rPr>
          <w:bCs/>
          <w:i/>
          <w:sz w:val="28"/>
          <w:szCs w:val="28"/>
        </w:rPr>
        <w:t>4</w:t>
      </w:r>
      <w:r w:rsidRPr="00CB66F4">
        <w:rPr>
          <w:bCs/>
          <w:i/>
          <w:sz w:val="28"/>
          <w:szCs w:val="28"/>
        </w:rPr>
        <w:t xml:space="preserve"> của VKSND tỉnh)</w:t>
      </w:r>
    </w:p>
    <w:p w:rsidR="00250939" w:rsidRPr="00CB66F4" w:rsidRDefault="00250939" w:rsidP="00250939">
      <w:pPr>
        <w:pStyle w:val="NormalWeb"/>
        <w:spacing w:before="0" w:beforeAutospacing="0" w:after="0" w:afterAutospacing="0"/>
        <w:jc w:val="center"/>
        <w:rPr>
          <w:bCs/>
          <w:i/>
          <w:sz w:val="28"/>
          <w:szCs w:val="28"/>
        </w:rPr>
      </w:pPr>
      <w:r w:rsidRPr="00CB66F4">
        <w:rPr>
          <w:bCs/>
          <w:i/>
          <w:sz w:val="28"/>
          <w:szCs w:val="28"/>
        </w:rPr>
        <w:t>(Số liệu từ 01/12/202</w:t>
      </w:r>
      <w:r w:rsidR="008D2618" w:rsidRPr="00CB66F4">
        <w:rPr>
          <w:bCs/>
          <w:i/>
          <w:sz w:val="28"/>
          <w:szCs w:val="28"/>
        </w:rPr>
        <w:t>3</w:t>
      </w:r>
      <w:r w:rsidRPr="00CB66F4">
        <w:rPr>
          <w:bCs/>
          <w:i/>
          <w:sz w:val="28"/>
          <w:szCs w:val="28"/>
        </w:rPr>
        <w:t xml:space="preserve"> đến 31/</w:t>
      </w:r>
      <w:r w:rsidR="008D2618" w:rsidRPr="00CB66F4">
        <w:rPr>
          <w:bCs/>
          <w:i/>
          <w:sz w:val="28"/>
          <w:szCs w:val="28"/>
        </w:rPr>
        <w:t>5</w:t>
      </w:r>
      <w:r w:rsidRPr="00CB66F4">
        <w:rPr>
          <w:bCs/>
          <w:i/>
          <w:sz w:val="28"/>
          <w:szCs w:val="28"/>
        </w:rPr>
        <w:t>/202</w:t>
      </w:r>
      <w:r w:rsidR="008D2618" w:rsidRPr="00CB66F4">
        <w:rPr>
          <w:bCs/>
          <w:i/>
          <w:sz w:val="28"/>
          <w:szCs w:val="28"/>
        </w:rPr>
        <w:t>4</w:t>
      </w:r>
      <w:r w:rsidRPr="00CB66F4">
        <w:rPr>
          <w:bCs/>
          <w:i/>
          <w:sz w:val="28"/>
          <w:szCs w:val="28"/>
        </w:rPr>
        <w:t>)</w:t>
      </w:r>
    </w:p>
    <w:p w:rsidR="00250939" w:rsidRPr="00393150" w:rsidRDefault="000C5AFF" w:rsidP="00250939">
      <w:pPr>
        <w:pStyle w:val="NormalWeb"/>
        <w:spacing w:before="120" w:beforeAutospacing="0" w:after="120" w:afterAutospacing="0"/>
        <w:ind w:firstLine="709"/>
        <w:jc w:val="both"/>
        <w:rPr>
          <w:rFonts w:ascii="Times New Roman Bold" w:hAnsi="Times New Roman Bold"/>
          <w:b/>
          <w:bCs/>
          <w:spacing w:val="-14"/>
          <w:sz w:val="26"/>
          <w:szCs w:val="26"/>
          <w:highlight w:val="yellow"/>
        </w:rPr>
      </w:pPr>
      <w:r w:rsidRPr="000C5AFF">
        <w:rPr>
          <w:rFonts w:ascii="Times New Roman Bold" w:hAnsi="Times New Roman Bold"/>
          <w:b/>
          <w:bCs/>
          <w:noProof/>
          <w:spacing w:val="-14"/>
          <w:sz w:val="28"/>
          <w:szCs w:val="28"/>
          <w:highlight w:val="yellow"/>
        </w:rPr>
        <w:pict>
          <v:shapetype id="_x0000_t32" coordsize="21600,21600" o:spt="32" o:oned="t" path="m,l21600,21600e" filled="f">
            <v:path arrowok="t" fillok="f" o:connecttype="none"/>
            <o:lock v:ext="edit" shapetype="t"/>
          </v:shapetype>
          <v:shape id="_x0000_s1028" type="#_x0000_t32" style="position:absolute;left:0;text-align:left;margin-left:160.95pt;margin-top:3pt;width:145.5pt;height:0;z-index:251662336" o:connectortype="straight"/>
        </w:pict>
      </w:r>
    </w:p>
    <w:p w:rsidR="00250939" w:rsidRPr="00591DE7" w:rsidRDefault="00250939" w:rsidP="00250939">
      <w:pPr>
        <w:pStyle w:val="NormalWeb"/>
        <w:spacing w:before="120" w:beforeAutospacing="0" w:after="120" w:afterAutospacing="0"/>
        <w:ind w:firstLine="709"/>
        <w:jc w:val="both"/>
        <w:rPr>
          <w:rFonts w:ascii="Times New Roman Bold" w:hAnsi="Times New Roman Bold"/>
          <w:b/>
          <w:bCs/>
          <w:spacing w:val="-14"/>
          <w:sz w:val="26"/>
          <w:szCs w:val="26"/>
        </w:rPr>
      </w:pPr>
      <w:r w:rsidRPr="00591DE7">
        <w:rPr>
          <w:rFonts w:ascii="Times New Roman Bold" w:hAnsi="Times New Roman Bold"/>
          <w:b/>
          <w:bCs/>
          <w:spacing w:val="-14"/>
          <w:sz w:val="26"/>
          <w:szCs w:val="26"/>
        </w:rPr>
        <w:t>I. TÌNH HÌNH TỘI PHẠM, TRANH CHẤP DÂN SỰ, KHIẾU KIỆN HÀNH CHÍNH</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xml:space="preserve">Tổng quan về tình hình tội phạm, tranh chấp dân sự và khiếu kiện hành chính tại địa phương trong </w:t>
      </w:r>
      <w:r w:rsidR="00DA51A8" w:rsidRPr="00591DE7">
        <w:rPr>
          <w:bCs/>
          <w:sz w:val="28"/>
          <w:szCs w:val="28"/>
        </w:rPr>
        <w:t xml:space="preserve">6 tháng đầu </w:t>
      </w:r>
      <w:r w:rsidRPr="00591DE7">
        <w:rPr>
          <w:bCs/>
          <w:sz w:val="28"/>
          <w:szCs w:val="28"/>
        </w:rPr>
        <w:t>năm 202</w:t>
      </w:r>
      <w:r w:rsidR="00DA51A8" w:rsidRPr="00591DE7">
        <w:rPr>
          <w:bCs/>
          <w:sz w:val="28"/>
          <w:szCs w:val="28"/>
        </w:rPr>
        <w:t>4</w:t>
      </w:r>
      <w:r w:rsidRPr="00591DE7">
        <w:rPr>
          <w:bCs/>
          <w:sz w:val="28"/>
          <w:szCs w:val="28"/>
        </w:rPr>
        <w:t>, nhận định về nhóm tội phạm, quan hệ tranh chấp, khiếu kiện có xu hướng tăng, nổi cộm ảnh hưởng đến tình hình an ninh chính trị, trật tự an toàn xã hội tại địa phương.</w:t>
      </w:r>
    </w:p>
    <w:p w:rsidR="00250939" w:rsidRPr="00591DE7" w:rsidRDefault="00250939" w:rsidP="00250939">
      <w:pPr>
        <w:pStyle w:val="NormalWeb"/>
        <w:spacing w:before="120" w:beforeAutospacing="0" w:after="120" w:afterAutospacing="0"/>
        <w:ind w:firstLine="709"/>
        <w:jc w:val="both"/>
        <w:rPr>
          <w:b/>
          <w:bCs/>
          <w:sz w:val="26"/>
          <w:szCs w:val="26"/>
        </w:rPr>
      </w:pPr>
      <w:r w:rsidRPr="00591DE7">
        <w:rPr>
          <w:b/>
          <w:bCs/>
          <w:sz w:val="26"/>
          <w:szCs w:val="26"/>
        </w:rPr>
        <w:t>II. KẾT QUẢ THỰC HÀNH QUYỀN CÔNG TÓ, KIỂM SÁT XÉT XỬ, KIỂM SÁT VIỆC GIẢI QUYẾT CÁC VỤ ÁN, VỤ VIỆC</w:t>
      </w:r>
    </w:p>
    <w:p w:rsidR="00250939" w:rsidRPr="00591DE7" w:rsidRDefault="00250939" w:rsidP="00250939">
      <w:pPr>
        <w:pStyle w:val="NormalWeb"/>
        <w:spacing w:before="120" w:beforeAutospacing="0" w:after="120" w:afterAutospacing="0"/>
        <w:ind w:firstLine="709"/>
        <w:jc w:val="both"/>
        <w:rPr>
          <w:b/>
          <w:bCs/>
          <w:sz w:val="28"/>
          <w:szCs w:val="28"/>
        </w:rPr>
      </w:pPr>
      <w:r w:rsidRPr="00591DE7">
        <w:rPr>
          <w:b/>
          <w:bCs/>
          <w:sz w:val="28"/>
          <w:szCs w:val="28"/>
        </w:rPr>
        <w:t>1. Thực hành quyền công tố, kiểm sát xét xử các vụ án hình sự</w:t>
      </w:r>
    </w:p>
    <w:p w:rsidR="00250939" w:rsidRPr="00591DE7" w:rsidRDefault="00250939" w:rsidP="00250939">
      <w:pPr>
        <w:pStyle w:val="NormalWeb"/>
        <w:spacing w:before="120" w:beforeAutospacing="0" w:after="120" w:afterAutospacing="0"/>
        <w:ind w:firstLine="709"/>
        <w:jc w:val="both"/>
        <w:rPr>
          <w:rFonts w:ascii="Times New Roman Bold" w:hAnsi="Times New Roman Bold"/>
          <w:b/>
          <w:bCs/>
          <w:spacing w:val="-6"/>
          <w:sz w:val="28"/>
          <w:szCs w:val="28"/>
        </w:rPr>
      </w:pPr>
      <w:r w:rsidRPr="00591DE7">
        <w:rPr>
          <w:rFonts w:ascii="Times New Roman Bold" w:hAnsi="Times New Roman Bold"/>
          <w:b/>
          <w:bCs/>
          <w:spacing w:val="-6"/>
          <w:sz w:val="28"/>
          <w:szCs w:val="28"/>
        </w:rPr>
        <w:t>2. Công tác kiểm sát việc giải quyết các vụ việc dân sự, hôn nhân và gia đình</w:t>
      </w:r>
    </w:p>
    <w:p w:rsidR="00250939" w:rsidRPr="00591DE7" w:rsidRDefault="00250939" w:rsidP="00250939">
      <w:pPr>
        <w:pStyle w:val="NormalWeb"/>
        <w:spacing w:before="120" w:beforeAutospacing="0" w:after="120" w:afterAutospacing="0"/>
        <w:ind w:firstLine="709"/>
        <w:jc w:val="both"/>
        <w:rPr>
          <w:b/>
          <w:bCs/>
          <w:sz w:val="28"/>
          <w:szCs w:val="28"/>
        </w:rPr>
      </w:pPr>
      <w:r w:rsidRPr="00591DE7">
        <w:rPr>
          <w:b/>
          <w:bCs/>
          <w:sz w:val="28"/>
          <w:szCs w:val="28"/>
        </w:rPr>
        <w:t>3. Kiểm sát việc giải quyết các vụ án hành chính, vụ việc kinh doanh thương mại, lao động và những việc khác theo quy định của pháp luật</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Lưu ý: Trong từng lĩnh vực kiểm sát đề nghị nêu rõ số liệu, kết quả đạt được về việc thực hiện các chỉ tiêu theo Nghị quyết 96 Quốc hội và chỉ tiêu Ngành theo hệ thống chỉ tiêu nghiệp vụ Quyết định 139</w:t>
      </w:r>
      <w:r w:rsidR="0030684A" w:rsidRPr="00591DE7">
        <w:rPr>
          <w:bCs/>
          <w:sz w:val="28"/>
          <w:szCs w:val="28"/>
        </w:rPr>
        <w:t>, trong đó, tập trung báo cáo kết quả thực hiện nhiệm vụ trọng tâm đột phá của toàn Ngành năm 2024 về công tác kiểm sát việc giải quyết các vụ án hành chính, vụ việc dân sự, kinh doanh thương mại, lao động theo Chỉ thị 01 năm 2024, c</w:t>
      </w:r>
      <w:r w:rsidRPr="00591DE7">
        <w:rPr>
          <w:bCs/>
          <w:sz w:val="28"/>
          <w:szCs w:val="28"/>
        </w:rPr>
        <w:t>ụ thể:</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Trong từng lĩnh vực đề nghị báo cáo tổng số thụ lý, kết quả THQCT, KSXX các vụ án theo thủ tục sơ thẩm, phúc thẩm; số lượng kháng nghị phúc thẩm đã ban hành (so với cùng kỳ năm trước), kết quả thụ lý, giải quyết án có kháng nghị của VKS ở hai cấp (tỷ lệ đạt được so với chỉ tiêu Quốc hội và Ngành đề ra) trong từng lĩnh vực.</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Vi phạm trong hoạt động xét xử của T</w:t>
      </w:r>
      <w:r w:rsidR="008F49DB" w:rsidRPr="00591DE7">
        <w:rPr>
          <w:bCs/>
          <w:sz w:val="28"/>
          <w:szCs w:val="28"/>
        </w:rPr>
        <w:t>òa án</w:t>
      </w:r>
      <w:r w:rsidRPr="00591DE7">
        <w:rPr>
          <w:bCs/>
          <w:sz w:val="28"/>
          <w:szCs w:val="28"/>
        </w:rPr>
        <w:t xml:space="preserve"> cùng cấp đã phát hiện và ban hành kiến nghị, số kiến nghị yêu cầu các cơ quan, tổ chức hữu quan áp dụng các biện pháp phòng ngừa thông qua công tác kiểm sát xét xử.</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Số thông báo rút kinh nghiệm đã ban hành. Việc tổ chức phiên tòa rút kinh nghiệm, phiên tòa trực tuyến (nếu có).</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xml:space="preserve">- Số lượng hội nghị, hội thảo, </w:t>
      </w:r>
      <w:r w:rsidR="008F49DB" w:rsidRPr="00591DE7">
        <w:rPr>
          <w:bCs/>
          <w:sz w:val="28"/>
          <w:szCs w:val="28"/>
        </w:rPr>
        <w:t>tập huấn nghiệp vụ đã thực hiện.</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xml:space="preserve">- Số báo cáo đề nghị Viện cấp cao 2 kháng nghị phúc thẩm, giám đốc thẩm, tái thẩm đối với bản án, quyết định của </w:t>
      </w:r>
      <w:r w:rsidR="008F49DB" w:rsidRPr="00591DE7">
        <w:rPr>
          <w:bCs/>
          <w:sz w:val="28"/>
          <w:szCs w:val="28"/>
        </w:rPr>
        <w:t>Tòa án</w:t>
      </w:r>
      <w:r w:rsidRPr="00591DE7">
        <w:rPr>
          <w:bCs/>
          <w:sz w:val="28"/>
          <w:szCs w:val="28"/>
        </w:rPr>
        <w:t>.</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Những biện pháp</w:t>
      </w:r>
      <w:r w:rsidR="008F49DB" w:rsidRPr="00591DE7">
        <w:rPr>
          <w:bCs/>
          <w:sz w:val="28"/>
          <w:szCs w:val="28"/>
        </w:rPr>
        <w:t xml:space="preserve"> hay, cách làm tốt </w:t>
      </w:r>
      <w:r w:rsidRPr="00591DE7">
        <w:rPr>
          <w:bCs/>
          <w:sz w:val="28"/>
          <w:szCs w:val="28"/>
        </w:rPr>
        <w:t>đã triển khai nhằm nâng cao chất lượng THQCT, KSXX, kiểm sát việc giải quyết các vụ án, vụ việc và công tác kháng nghị theo Chỉ thị công tác Ngành năm 202</w:t>
      </w:r>
      <w:r w:rsidR="008F49DB" w:rsidRPr="00591DE7">
        <w:rPr>
          <w:bCs/>
          <w:sz w:val="28"/>
          <w:szCs w:val="28"/>
        </w:rPr>
        <w:t>4</w:t>
      </w:r>
      <w:r w:rsidRPr="00591DE7">
        <w:rPr>
          <w:bCs/>
          <w:sz w:val="28"/>
          <w:szCs w:val="28"/>
        </w:rPr>
        <w:t xml:space="preserve"> và các Chỉ thị chuyên đề của Viện trưởng VKSND tối cao, đặc biệt trong </w:t>
      </w:r>
      <w:r w:rsidR="008F49DB" w:rsidRPr="00591DE7">
        <w:rPr>
          <w:bCs/>
          <w:sz w:val="28"/>
          <w:szCs w:val="28"/>
        </w:rPr>
        <w:t xml:space="preserve">lĩnh vực giải quyết các vụ án hành chính, vụ </w:t>
      </w:r>
      <w:r w:rsidR="008F49DB" w:rsidRPr="00591DE7">
        <w:rPr>
          <w:bCs/>
          <w:sz w:val="28"/>
          <w:szCs w:val="28"/>
        </w:rPr>
        <w:lastRenderedPageBreak/>
        <w:t xml:space="preserve">việc dân sự; trong </w:t>
      </w:r>
      <w:r w:rsidRPr="00591DE7">
        <w:rPr>
          <w:bCs/>
          <w:sz w:val="28"/>
          <w:szCs w:val="28"/>
        </w:rPr>
        <w:t>việc ứng dụng công nghệ thông tin, chuyển đổi số nhằm nâng cao các công tác thực hiện chức năng, nhiệm vụ của Ngành.</w:t>
      </w:r>
    </w:p>
    <w:p w:rsidR="00250939" w:rsidRPr="00591DE7" w:rsidRDefault="00250939" w:rsidP="00250939">
      <w:pPr>
        <w:pStyle w:val="NormalWeb"/>
        <w:spacing w:before="120" w:beforeAutospacing="0" w:after="120" w:afterAutospacing="0"/>
        <w:ind w:firstLine="709"/>
        <w:jc w:val="both"/>
        <w:rPr>
          <w:b/>
          <w:bCs/>
          <w:sz w:val="26"/>
          <w:szCs w:val="26"/>
        </w:rPr>
      </w:pPr>
      <w:r w:rsidRPr="00591DE7">
        <w:rPr>
          <w:b/>
          <w:bCs/>
          <w:sz w:val="26"/>
          <w:szCs w:val="26"/>
        </w:rPr>
        <w:t>III. KẾT QUẢ THỰC HIỆN QUY CHẾ, QUY ĐỊNH CỦA NGÀNH, THÔNG BÁO KẾT LUẬN, HƯỚNG DẪN CỦA VIỆN CẤP CAO 2 VỀ CÔNG TÁC PHỐI HỢP GIỮA VKSND CÁC CẤP TRONG KHU VỰC</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1. Công tác lãnh đạo, chỉ đạo triển khai, thực hiện thông báo kết luận, hướng dẫn của Ngành, của Viện cấp cao 2 về công tác phối hợp.</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2. Tình hình, kết quả thực hiện: Chấp hành chế độ thông tin báo cáo; chấp hành quy định gửi bản án, quyết định của TAND đến Viện cấp cao 2 của VKSND hai cấp; chấp hành quy định gửi hồ sơ kiểm sát kèm theo báo cáo đề nghị giám đốc thẩm, tái thẩm; báo cáo thỉnh thị và việc thực hiện nội dung trả lời thỉnh thị theo Quy chế 599; hoạt động phối hợp, hỗ trợ và đôn đốc TAND cùng cấp gửi hồ sơ theo yêu cầu của Viện cấp cao 2; kết quả phối hợp, trao đổi thông tin.</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3. Kết quả phối hợp nâng cao chất lượng công tác kháng nghị; phối hợp trao đổi, cho ý kiến đối với dự thảo kháng nghị phúc thẩm của VKS cấp tỉnh theo Công văn 760/VC2-VP ngày 20/7/2022 của Viện trưởng Viện cấp cao 2.</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xml:space="preserve">4. Vai trò, trách nhiệm của đơn vị đầu mối </w:t>
      </w:r>
      <w:r w:rsidR="00E26F1C" w:rsidRPr="00591DE7">
        <w:rPr>
          <w:bCs/>
          <w:sz w:val="28"/>
          <w:szCs w:val="28"/>
        </w:rPr>
        <w:t>đ</w:t>
      </w:r>
      <w:r w:rsidRPr="00591DE7">
        <w:rPr>
          <w:bCs/>
          <w:sz w:val="28"/>
          <w:szCs w:val="28"/>
        </w:rPr>
        <w:t>ược phân công theo dõi, quản lý giúp Viện trưởng VKSND cấp tỉnh, thành phố (sau đây gọi tắt là VKSND cấp tỉnh) trong tổ chức thực hiện công tác phối hợp giữa VKSND cấp tỉnh, cấp huyện trong khu vực đối với Viện cấp cao 2.</w:t>
      </w:r>
      <w:r w:rsidR="00892B1E" w:rsidRPr="00591DE7">
        <w:rPr>
          <w:bCs/>
          <w:sz w:val="28"/>
          <w:szCs w:val="28"/>
        </w:rPr>
        <w:t xml:space="preserve"> Kết quả báo cáo, tham mưu của đầu mối theo dõi các công việc, nhiệm vụ thuộc phạm vi phối hợp giữa VKSND các cấp.</w:t>
      </w:r>
    </w:p>
    <w:p w:rsidR="00250939" w:rsidRPr="00591DE7" w:rsidRDefault="00892B1E" w:rsidP="00250939">
      <w:pPr>
        <w:pStyle w:val="NormalWeb"/>
        <w:spacing w:before="120" w:beforeAutospacing="0" w:after="120" w:afterAutospacing="0"/>
        <w:ind w:firstLine="709"/>
        <w:jc w:val="both"/>
        <w:rPr>
          <w:b/>
          <w:bCs/>
          <w:sz w:val="26"/>
          <w:szCs w:val="26"/>
        </w:rPr>
      </w:pPr>
      <w:r w:rsidRPr="00591DE7">
        <w:rPr>
          <w:b/>
          <w:bCs/>
          <w:sz w:val="26"/>
          <w:szCs w:val="26"/>
        </w:rPr>
        <w:t>I</w:t>
      </w:r>
      <w:r w:rsidR="00250939" w:rsidRPr="00591DE7">
        <w:rPr>
          <w:b/>
          <w:bCs/>
          <w:sz w:val="26"/>
          <w:szCs w:val="26"/>
        </w:rPr>
        <w:t>V. ĐÁNH GIÁ CHUNG</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Đánh giá kết quả phải bảo đảm thực chất, khách quan, cụ thể:</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1. Những ưu điểm.</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2. Những hạn chế, thiếu sót và khó khăn, vướng mắc (bao gồm cả vướng mắc trong công tác nghiệp vụ và trong công tác phối hợp).</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3. Nguyên nhân (khách quan, chủ quan).</w:t>
      </w:r>
    </w:p>
    <w:p w:rsidR="00250939" w:rsidRPr="00591DE7" w:rsidRDefault="00250939" w:rsidP="00250939">
      <w:pPr>
        <w:pStyle w:val="NormalWeb"/>
        <w:spacing w:before="120" w:beforeAutospacing="0" w:after="120" w:afterAutospacing="0"/>
        <w:ind w:firstLine="709"/>
        <w:jc w:val="both"/>
        <w:rPr>
          <w:b/>
          <w:bCs/>
          <w:sz w:val="26"/>
          <w:szCs w:val="26"/>
        </w:rPr>
      </w:pPr>
      <w:r w:rsidRPr="00591DE7">
        <w:rPr>
          <w:b/>
          <w:bCs/>
          <w:sz w:val="26"/>
          <w:szCs w:val="26"/>
        </w:rPr>
        <w:t>V. KIẾN NGHỊ, ĐỀ XUẤT</w:t>
      </w:r>
    </w:p>
    <w:p w:rsidR="00250939" w:rsidRPr="00591DE7" w:rsidRDefault="00250939" w:rsidP="00250939">
      <w:pPr>
        <w:pStyle w:val="NormalWeb"/>
        <w:spacing w:before="120" w:beforeAutospacing="0" w:after="120" w:afterAutospacing="0"/>
        <w:ind w:firstLine="709"/>
        <w:jc w:val="both"/>
        <w:rPr>
          <w:bCs/>
          <w:sz w:val="28"/>
          <w:szCs w:val="28"/>
        </w:rPr>
      </w:pPr>
      <w:r w:rsidRPr="00591DE7">
        <w:rPr>
          <w:bCs/>
          <w:sz w:val="28"/>
          <w:szCs w:val="28"/>
        </w:rPr>
        <w:t xml:space="preserve">- Đề xuất những giải pháp cụ thể để nâng cao chất lượng công tác phối hợp, công tác kháng nghị của VKS địa phương trong </w:t>
      </w:r>
      <w:r w:rsidR="00892B1E" w:rsidRPr="00591DE7">
        <w:rPr>
          <w:bCs/>
          <w:sz w:val="28"/>
          <w:szCs w:val="28"/>
        </w:rPr>
        <w:t xml:space="preserve">nửa cuối năm 2024 và </w:t>
      </w:r>
      <w:r w:rsidRPr="00591DE7">
        <w:rPr>
          <w:bCs/>
          <w:sz w:val="28"/>
          <w:szCs w:val="28"/>
        </w:rPr>
        <w:t>những năm tiếp theo.</w:t>
      </w:r>
    </w:p>
    <w:p w:rsidR="00250939" w:rsidRPr="000D21BD" w:rsidRDefault="00250939" w:rsidP="00250939">
      <w:pPr>
        <w:pStyle w:val="NormalWeb"/>
        <w:spacing w:before="120" w:beforeAutospacing="0" w:after="120" w:afterAutospacing="0"/>
        <w:ind w:firstLine="709"/>
        <w:jc w:val="both"/>
        <w:rPr>
          <w:bCs/>
          <w:sz w:val="28"/>
          <w:szCs w:val="28"/>
        </w:rPr>
      </w:pPr>
      <w:r w:rsidRPr="00591DE7">
        <w:rPr>
          <w:bCs/>
          <w:sz w:val="28"/>
          <w:szCs w:val="28"/>
        </w:rPr>
        <w:t>- Những nội dung, chuyên đề, lĩnh vực Viện cấp cao 2 cần tập trung hướng dẫn, trao đổi, tập huấn nghiệp vụ trong năm 2024 và thời gian tiếp theo.</w:t>
      </w:r>
      <w:r w:rsidRPr="000D21BD">
        <w:rPr>
          <w:bCs/>
          <w:sz w:val="28"/>
          <w:szCs w:val="28"/>
        </w:rPr>
        <w:t xml:space="preserve"> </w:t>
      </w:r>
    </w:p>
    <w:p w:rsidR="00D5026C" w:rsidRDefault="00D5026C"/>
    <w:sectPr w:rsidR="00D5026C" w:rsidSect="00DC02AE">
      <w:headerReference w:type="default" r:id="rId6"/>
      <w:headerReference w:type="first" r:id="rId7"/>
      <w:pgSz w:w="11907" w:h="16840" w:code="9"/>
      <w:pgMar w:top="1134" w:right="851" w:bottom="1134" w:left="1701" w:header="510" w:footer="51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5B5" w:rsidRDefault="001C35B5" w:rsidP="000C5AFF">
      <w:r>
        <w:separator/>
      </w:r>
    </w:p>
  </w:endnote>
  <w:endnote w:type="continuationSeparator" w:id="1">
    <w:p w:rsidR="001C35B5" w:rsidRDefault="001C35B5" w:rsidP="000C5A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BlackH">
    <w:altName w:val="Courant"/>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5B5" w:rsidRDefault="001C35B5" w:rsidP="000C5AFF">
      <w:r>
        <w:separator/>
      </w:r>
    </w:p>
  </w:footnote>
  <w:footnote w:type="continuationSeparator" w:id="1">
    <w:p w:rsidR="001C35B5" w:rsidRDefault="001C35B5" w:rsidP="000C5A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B0A" w:rsidRDefault="005C063A" w:rsidP="00414AD6">
    <w:pPr>
      <w:pStyle w:val="Header"/>
      <w:jc w:val="center"/>
    </w:pPr>
    <w:r>
      <w:t>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D6" w:rsidRDefault="001C35B5">
    <w:pPr>
      <w:pStyle w:val="Header"/>
      <w:jc w:val="center"/>
    </w:pPr>
  </w:p>
  <w:p w:rsidR="00B56B0A" w:rsidRDefault="001C35B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250939"/>
    <w:rsid w:val="000132C3"/>
    <w:rsid w:val="000C5AFF"/>
    <w:rsid w:val="001C35B5"/>
    <w:rsid w:val="001D30D8"/>
    <w:rsid w:val="00235007"/>
    <w:rsid w:val="00250939"/>
    <w:rsid w:val="002757BC"/>
    <w:rsid w:val="002A7D24"/>
    <w:rsid w:val="0030684A"/>
    <w:rsid w:val="00393150"/>
    <w:rsid w:val="0041187F"/>
    <w:rsid w:val="00591DE7"/>
    <w:rsid w:val="005C063A"/>
    <w:rsid w:val="0083309D"/>
    <w:rsid w:val="00892B1E"/>
    <w:rsid w:val="008D2618"/>
    <w:rsid w:val="008F49DB"/>
    <w:rsid w:val="00A72690"/>
    <w:rsid w:val="00AC29CA"/>
    <w:rsid w:val="00C14924"/>
    <w:rsid w:val="00CB66F4"/>
    <w:rsid w:val="00D5026C"/>
    <w:rsid w:val="00D933FB"/>
    <w:rsid w:val="00DA0B3B"/>
    <w:rsid w:val="00DA51A8"/>
    <w:rsid w:val="00DA73D7"/>
    <w:rsid w:val="00DB394B"/>
    <w:rsid w:val="00E26F1C"/>
    <w:rsid w:val="00E539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939"/>
    <w:rPr>
      <w:rFonts w:eastAsia="Times New Roman"/>
      <w:sz w:val="24"/>
      <w:szCs w:val="24"/>
    </w:rPr>
  </w:style>
  <w:style w:type="paragraph" w:styleId="Heading1">
    <w:name w:val="heading 1"/>
    <w:basedOn w:val="Normal"/>
    <w:next w:val="Normal"/>
    <w:link w:val="Heading1Char"/>
    <w:qFormat/>
    <w:rsid w:val="000132C3"/>
    <w:pPr>
      <w:keepNext/>
      <w:jc w:val="center"/>
      <w:outlineLvl w:val="0"/>
    </w:pPr>
    <w:rPr>
      <w:rFonts w:ascii=".VnBlackH" w:hAnsi=".VnBlackH"/>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2C3"/>
    <w:rPr>
      <w:rFonts w:ascii=".VnBlackH" w:eastAsia="Times New Roman" w:hAnsi=".VnBlackH"/>
      <w:sz w:val="24"/>
    </w:rPr>
  </w:style>
  <w:style w:type="paragraph" w:styleId="NoSpacing">
    <w:name w:val="No Spacing"/>
    <w:uiPriority w:val="1"/>
    <w:qFormat/>
    <w:rsid w:val="000132C3"/>
    <w:rPr>
      <w:rFonts w:eastAsia="Times New Roman"/>
      <w:sz w:val="24"/>
      <w:szCs w:val="24"/>
    </w:rPr>
  </w:style>
  <w:style w:type="paragraph" w:styleId="NormalWeb">
    <w:name w:val="Normal (Web)"/>
    <w:basedOn w:val="Normal"/>
    <w:rsid w:val="00250939"/>
    <w:pPr>
      <w:spacing w:before="100" w:beforeAutospacing="1" w:after="100" w:afterAutospacing="1"/>
    </w:pPr>
  </w:style>
  <w:style w:type="paragraph" w:styleId="BodyText2">
    <w:name w:val="Body Text 2"/>
    <w:basedOn w:val="Normal"/>
    <w:link w:val="BodyText2Char"/>
    <w:rsid w:val="00250939"/>
    <w:pPr>
      <w:jc w:val="center"/>
    </w:pPr>
    <w:rPr>
      <w:rFonts w:ascii=".VnTimeH" w:hAnsi=".VnTimeH"/>
      <w:b/>
      <w:szCs w:val="20"/>
    </w:rPr>
  </w:style>
  <w:style w:type="character" w:customStyle="1" w:styleId="BodyText2Char">
    <w:name w:val="Body Text 2 Char"/>
    <w:basedOn w:val="DefaultParagraphFont"/>
    <w:link w:val="BodyText2"/>
    <w:rsid w:val="00250939"/>
    <w:rPr>
      <w:rFonts w:ascii=".VnTimeH" w:eastAsia="Times New Roman" w:hAnsi=".VnTimeH"/>
      <w:b/>
      <w:sz w:val="24"/>
    </w:rPr>
  </w:style>
  <w:style w:type="paragraph" w:styleId="Header">
    <w:name w:val="header"/>
    <w:basedOn w:val="Normal"/>
    <w:link w:val="HeaderChar"/>
    <w:uiPriority w:val="99"/>
    <w:unhideWhenUsed/>
    <w:rsid w:val="00250939"/>
    <w:pPr>
      <w:tabs>
        <w:tab w:val="center" w:pos="4680"/>
        <w:tab w:val="right" w:pos="9360"/>
      </w:tabs>
    </w:pPr>
  </w:style>
  <w:style w:type="character" w:customStyle="1" w:styleId="HeaderChar">
    <w:name w:val="Header Char"/>
    <w:basedOn w:val="DefaultParagraphFont"/>
    <w:link w:val="Header"/>
    <w:uiPriority w:val="99"/>
    <w:rsid w:val="00250939"/>
    <w:rPr>
      <w:rFonts w:eastAsia="Times New Roman"/>
      <w:sz w:val="24"/>
      <w:szCs w:val="24"/>
    </w:rPr>
  </w:style>
  <w:style w:type="character" w:styleId="Hyperlink">
    <w:name w:val="Hyperlink"/>
    <w:basedOn w:val="DefaultParagraphFont"/>
    <w:uiPriority w:val="99"/>
    <w:unhideWhenUsed/>
    <w:rsid w:val="0025093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694</Words>
  <Characters>3956</Characters>
  <Application>Microsoft Office Word</Application>
  <DocSecurity>0</DocSecurity>
  <Lines>32</Lines>
  <Paragraphs>9</Paragraphs>
  <ScaleCrop>false</ScaleCrop>
  <Company>Unknown</Company>
  <LinksUpToDate>false</LinksUpToDate>
  <CharactersWithSpaces>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dc:creator>
  <cp:lastModifiedBy>SingPC</cp:lastModifiedBy>
  <cp:revision>38</cp:revision>
  <dcterms:created xsi:type="dcterms:W3CDTF">2024-05-21T14:21:00Z</dcterms:created>
  <dcterms:modified xsi:type="dcterms:W3CDTF">2024-05-24T00:30:00Z</dcterms:modified>
</cp:coreProperties>
</file>